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8C2" w:rsidRDefault="00CE08C2" w:rsidP="00CE08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ОБРАЗОВАТЕЛЬНОЕ УЧРЕЖДЕНИЕ СРЕДНЯЯ ОБЩЕОБРАЗОВАТЕЛЬНАЯ ШКОЛА № 1 Р.П.КУЗОВАТОВО</w:t>
      </w:r>
    </w:p>
    <w:p w:rsidR="00CE08C2" w:rsidRDefault="00CE08C2" w:rsidP="00CE08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КУЗОВАТОВСКОГО РАЙОНА УЛЬЯНОВСКОЙ ОБЛАСТИ</w:t>
      </w:r>
    </w:p>
    <w:p w:rsidR="00CE08C2" w:rsidRDefault="00CE08C2" w:rsidP="00CE08C2">
      <w:pPr>
        <w:pStyle w:val="a3"/>
        <w:rPr>
          <w:sz w:val="28"/>
          <w:szCs w:val="28"/>
        </w:rPr>
      </w:pPr>
    </w:p>
    <w:p w:rsidR="00CE08C2" w:rsidRDefault="00CE08C2" w:rsidP="00CE08C2">
      <w:pPr>
        <w:pStyle w:val="a3"/>
        <w:rPr>
          <w:sz w:val="28"/>
          <w:szCs w:val="28"/>
        </w:rPr>
      </w:pPr>
    </w:p>
    <w:tbl>
      <w:tblPr>
        <w:tblW w:w="10063" w:type="dxa"/>
        <w:tblInd w:w="-601" w:type="dxa"/>
        <w:tblLook w:val="01E0"/>
      </w:tblPr>
      <w:tblGrid>
        <w:gridCol w:w="5688"/>
        <w:gridCol w:w="4375"/>
      </w:tblGrid>
      <w:tr w:rsidR="00CE08C2" w:rsidRPr="00A97125" w:rsidTr="00394BD5">
        <w:tc>
          <w:tcPr>
            <w:tcW w:w="5688" w:type="dxa"/>
          </w:tcPr>
          <w:p w:rsidR="00CE08C2" w:rsidRPr="00A97125" w:rsidRDefault="00CE08C2" w:rsidP="00394BD5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CE08C2" w:rsidRDefault="00CE08C2" w:rsidP="00394BD5">
            <w:pPr>
              <w:jc w:val="center"/>
            </w:pPr>
            <w:r>
              <w:t>председатель Профкома</w:t>
            </w:r>
          </w:p>
          <w:p w:rsidR="00CE08C2" w:rsidRDefault="00CE08C2" w:rsidP="00394BD5">
            <w:pPr>
              <w:jc w:val="center"/>
            </w:pPr>
            <w:r>
              <w:t>_______________ / Е. Ф. Журавлёва/</w:t>
            </w:r>
          </w:p>
          <w:p w:rsidR="00CE08C2" w:rsidRDefault="00CE08C2" w:rsidP="00394BD5">
            <w:pPr>
              <w:jc w:val="center"/>
            </w:pPr>
          </w:p>
          <w:p w:rsidR="00CE08C2" w:rsidRDefault="00CE08C2" w:rsidP="00394BD5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CE08C2" w:rsidRPr="00A97125" w:rsidRDefault="00CE08C2" w:rsidP="00394BD5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CE08C2" w:rsidRDefault="00CE08C2" w:rsidP="00394BD5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CE08C2" w:rsidRDefault="00CE08C2" w:rsidP="00394BD5">
            <w:pPr>
              <w:jc w:val="center"/>
            </w:pPr>
            <w:r>
              <w:t>_________________ О. Н. Мартьянова</w:t>
            </w:r>
          </w:p>
          <w:p w:rsidR="00CE08C2" w:rsidRDefault="00CE08C2" w:rsidP="00394BD5">
            <w:pPr>
              <w:jc w:val="center"/>
            </w:pPr>
            <w:r>
              <w:t>«___»______________2014г.</w:t>
            </w:r>
          </w:p>
          <w:p w:rsidR="00CE08C2" w:rsidRDefault="00CE08C2" w:rsidP="00394BD5">
            <w:pPr>
              <w:jc w:val="center"/>
            </w:pPr>
          </w:p>
        </w:tc>
      </w:tr>
    </w:tbl>
    <w:p w:rsidR="00CE08C2" w:rsidRDefault="00CE08C2" w:rsidP="00CE08C2">
      <w:pPr>
        <w:pStyle w:val="6"/>
        <w:spacing w:before="0" w:after="0"/>
        <w:jc w:val="center"/>
        <w:rPr>
          <w:sz w:val="28"/>
          <w:szCs w:val="28"/>
        </w:rPr>
      </w:pPr>
    </w:p>
    <w:p w:rsidR="00CE08C2" w:rsidRDefault="00CE08C2" w:rsidP="00CE08C2">
      <w:pPr>
        <w:pStyle w:val="6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ИНСТРУКЦИЯ</w:t>
      </w:r>
    </w:p>
    <w:p w:rsidR="00CE08C2" w:rsidRDefault="00CE08C2" w:rsidP="00CE08C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ДЕЙСТВИЯМ ПОСТОЯННОГО СОСТАВА И УЧАЩИХСЯ В УСЛОВИЯХ  ВОЗМОЖНОГО БИОЛОГИЧЕСКОГО ЗАРАЖЕНИЯ.</w:t>
      </w:r>
    </w:p>
    <w:p w:rsidR="00CE08C2" w:rsidRDefault="00CE08C2" w:rsidP="00CE08C2">
      <w:pPr>
        <w:jc w:val="both"/>
        <w:rPr>
          <w:bCs/>
          <w:sz w:val="28"/>
          <w:szCs w:val="28"/>
        </w:rPr>
      </w:pPr>
    </w:p>
    <w:p w:rsidR="00CE08C2" w:rsidRDefault="00CE08C2" w:rsidP="00CE08C2">
      <w:pPr>
        <w:ind w:firstLine="72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1. Возникновение и распространение инфекционных заболеваний.</w:t>
      </w:r>
    </w:p>
    <w:p w:rsidR="00CE08C2" w:rsidRDefault="00CE08C2" w:rsidP="00CE08C2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1.1. В результате применения бактериологического заражения возможны массовые заболевания постоянного состава и учащихся особо опасными инфекционными болезнями людей (чума, холера, натуральная оспа, сибирская язва) и животных (чума крупного рогатого скота, ящур, сап, сибирская язва и др.).</w:t>
      </w:r>
    </w:p>
    <w:p w:rsidR="00CE08C2" w:rsidRDefault="00CE08C2" w:rsidP="00CE08C2">
      <w:pPr>
        <w:shd w:val="clear" w:color="auto" w:fill="FFFFFF"/>
        <w:tabs>
          <w:tab w:val="num" w:pos="810"/>
          <w:tab w:val="num" w:pos="900"/>
        </w:tabs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1.2. Возбудителями инфекционных заболеваний являются болезнетворные микроорганизмы (бактерии, риккетсии, вирусы, грибки) и вырабатываемые некоторыми из них яды (токсины). Они могут попасть в организм человека при работе с зараженными животными, загрязненными предметами - через раны и трещины на руках, при употреблении в пищу зараженных продуктов питания и воды, недостаточно обработанных термически, воздушно-капельным путем при вдыхании.</w:t>
      </w:r>
    </w:p>
    <w:p w:rsidR="00CE08C2" w:rsidRDefault="00CE08C2" w:rsidP="00CE08C2">
      <w:pPr>
        <w:shd w:val="clear" w:color="auto" w:fill="FFFFFF"/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1.3. Внешние признаки инфекционного заболевания появляются не сразу с момента внедрения патогенного микроба в организм, а лишь через некоторое время. Время от момента внедрения микроорганизма до проявления болезни называют инкубационным периодом. Продолжительность инкубационного периода у каждого инфекционного заболевания разная: от нескольких часов до нескольких недель.</w:t>
      </w:r>
    </w:p>
    <w:p w:rsidR="00CE08C2" w:rsidRDefault="00CE08C2" w:rsidP="00CE08C2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1.4. </w:t>
      </w:r>
      <w:r>
        <w:rPr>
          <w:bCs/>
          <w:color w:val="000000"/>
          <w:sz w:val="28"/>
          <w:szCs w:val="28"/>
        </w:rPr>
        <w:t>Инфекционные заболевания отличаются от всех других тем, что достаточно быстро распространяются среди людей.</w:t>
      </w:r>
    </w:p>
    <w:p w:rsidR="00CE08C2" w:rsidRDefault="00CE08C2" w:rsidP="00CE08C2">
      <w:pPr>
        <w:shd w:val="clear" w:color="auto" w:fill="FFFFFF"/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1.5. Все инфекционные заболевания заразны и передаются от больного человека или больного животного к </w:t>
      </w:r>
      <w:proofErr w:type="gramStart"/>
      <w:r>
        <w:rPr>
          <w:bCs/>
          <w:color w:val="000000"/>
          <w:sz w:val="28"/>
          <w:szCs w:val="28"/>
        </w:rPr>
        <w:t>здоровому</w:t>
      </w:r>
      <w:proofErr w:type="gramEnd"/>
      <w:r>
        <w:rPr>
          <w:bCs/>
          <w:color w:val="000000"/>
          <w:sz w:val="28"/>
          <w:szCs w:val="28"/>
        </w:rPr>
        <w:t>.</w:t>
      </w:r>
    </w:p>
    <w:p w:rsidR="00CE08C2" w:rsidRDefault="00CE08C2" w:rsidP="00CE08C2">
      <w:pPr>
        <w:shd w:val="clear" w:color="auto" w:fill="FFFFFF"/>
        <w:ind w:right="10" w:firstLine="72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Пути передачи инфекции</w:t>
      </w:r>
      <w:r>
        <w:rPr>
          <w:b/>
          <w:color w:val="000000"/>
          <w:sz w:val="28"/>
          <w:szCs w:val="28"/>
        </w:rPr>
        <w:t>.</w:t>
      </w:r>
    </w:p>
    <w:p w:rsidR="00CE08C2" w:rsidRDefault="00CE08C2" w:rsidP="00CE08C2">
      <w:pPr>
        <w:numPr>
          <w:ilvl w:val="0"/>
          <w:numId w:val="1"/>
        </w:numPr>
        <w:shd w:val="clear" w:color="auto" w:fill="FFFFFF"/>
        <w:ind w:left="0"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Фекально-оральным путем передаются все кишечные инфекции («болезни грязных рук»); патогенный микроб с калом, рвотными массами больного человека или бациллоносителя попадает на пищевые продукты, воду, посуду, а затем через рот попадает в желудочно-кишечный тракт </w:t>
      </w:r>
      <w:r>
        <w:rPr>
          <w:bCs/>
          <w:color w:val="000000"/>
          <w:sz w:val="28"/>
          <w:szCs w:val="28"/>
        </w:rPr>
        <w:lastRenderedPageBreak/>
        <w:t>здорового человека, вызывая заболевание (так, в частности, происходит распространение дизентерии);</w:t>
      </w:r>
    </w:p>
    <w:p w:rsidR="00CE08C2" w:rsidRDefault="00CE08C2" w:rsidP="00CE08C2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Воздушно-капельным путем распространяются все вирусные заболевания верхних дыхательных</w:t>
      </w:r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путей, в первую очередь грипп: вирус со слизью при чихании или разговоре попадает на слизистые верхних дыхательных путей здорового человека, который при этом заражается и заболевает;</w:t>
      </w:r>
    </w:p>
    <w:p w:rsidR="00CE08C2" w:rsidRDefault="00CE08C2" w:rsidP="00CE08C2">
      <w:pPr>
        <w:numPr>
          <w:ilvl w:val="0"/>
          <w:numId w:val="1"/>
        </w:numPr>
        <w:shd w:val="clear" w:color="auto" w:fill="FFFFFF"/>
        <w:tabs>
          <w:tab w:val="left" w:pos="360"/>
          <w:tab w:val="left" w:pos="538"/>
        </w:tabs>
        <w:ind w:left="0"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Жидкостный путь передачи характерен для так называемых кровяных инфекций; переносчиками этой труппы заболеваний служат кровососущие насекомые: блохи, вши, клещи, комары (таким образом, передаются чума, сыпной тиф);</w:t>
      </w:r>
    </w:p>
    <w:p w:rsidR="00CE08C2" w:rsidRDefault="00CE08C2" w:rsidP="00CE08C2">
      <w:pPr>
        <w:numPr>
          <w:ilvl w:val="0"/>
          <w:numId w:val="1"/>
        </w:numPr>
        <w:shd w:val="clear" w:color="auto" w:fill="FFFFFF"/>
        <w:ind w:left="0"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Переносчиками зоонозных инфекций служат дикие и домашние животные; заражение происходит при укусах или при тесном контакте с больным животным (типичный представитель та</w:t>
      </w:r>
      <w:r>
        <w:rPr>
          <w:bCs/>
          <w:color w:val="000000"/>
          <w:sz w:val="28"/>
          <w:szCs w:val="28"/>
        </w:rPr>
        <w:softHyphen/>
        <w:t>ких заболеваний - бешенство);</w:t>
      </w:r>
    </w:p>
    <w:p w:rsidR="00CE08C2" w:rsidRDefault="00CE08C2" w:rsidP="00CE08C2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Контактным или контактно-бытовым путем происходит заражение большинством венерических заболеваний при тесном общении здорового человека с больным (контактно-бытовым путем передаются и грибковые заболевания на коже и ногтях).</w:t>
      </w:r>
    </w:p>
    <w:p w:rsidR="002410B7" w:rsidRDefault="00CE08C2"/>
    <w:sectPr w:rsidR="002410B7" w:rsidSect="00E5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D083D"/>
    <w:multiLevelType w:val="hybridMultilevel"/>
    <w:tmpl w:val="671E7E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E08C2"/>
    <w:rsid w:val="0015262E"/>
    <w:rsid w:val="00454725"/>
    <w:rsid w:val="00A31DD7"/>
    <w:rsid w:val="00AF513A"/>
    <w:rsid w:val="00CE08C2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E08C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E08C2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Title"/>
    <w:basedOn w:val="a"/>
    <w:link w:val="a4"/>
    <w:qFormat/>
    <w:rsid w:val="00CE08C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E08C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2014-11-27T07:53:00Z</dcterms:created>
  <dcterms:modified xsi:type="dcterms:W3CDTF">2014-11-27T07:54:00Z</dcterms:modified>
</cp:coreProperties>
</file>